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C993" w14:textId="0C76BC8A" w:rsidR="00E06067" w:rsidRDefault="00E06067" w:rsidP="00E06067">
      <w:pPr>
        <w:pStyle w:val="Titel"/>
      </w:pPr>
      <w:proofErr w:type="spellStart"/>
      <w:r>
        <w:t>Formulaire</w:t>
      </w:r>
      <w:proofErr w:type="spellEnd"/>
      <w:r>
        <w:t xml:space="preserve"> </w:t>
      </w:r>
      <w:proofErr w:type="spellStart"/>
      <w:r>
        <w:t>d'inscription</w:t>
      </w:r>
      <w:proofErr w:type="spellEnd"/>
      <w:r>
        <w:t xml:space="preserve"> au Troph</w:t>
      </w:r>
      <w:r w:rsidR="00E54737">
        <w:t>y</w:t>
      </w:r>
      <w:r>
        <w:t xml:space="preserve"> U13 &amp; U15 </w:t>
      </w:r>
    </w:p>
    <w:p w14:paraId="5EB022E6" w14:textId="77777777" w:rsidR="00645814" w:rsidRDefault="00645814" w:rsidP="00E06067">
      <w:pPr>
        <w:pStyle w:val="berschrift1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761C1" w14:paraId="4D2047FC" w14:textId="77777777" w:rsidTr="00EE3AB4">
        <w:tc>
          <w:tcPr>
            <w:tcW w:w="4390" w:type="dxa"/>
          </w:tcPr>
          <w:p w14:paraId="0C209C00" w14:textId="733F1448" w:rsidR="00B761C1" w:rsidRPr="00861342" w:rsidRDefault="00B761C1" w:rsidP="00E06067">
            <w:pPr>
              <w:pStyle w:val="berschrift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Inscription</w:t>
            </w:r>
            <w:proofErr w:type="spellEnd"/>
            <w:r>
              <w:rPr>
                <w:sz w:val="20"/>
                <w:szCs w:val="20"/>
              </w:rPr>
              <w:t xml:space="preserve"> au </w:t>
            </w:r>
            <w:r w:rsidR="00F97B06">
              <w:rPr>
                <w:sz w:val="20"/>
                <w:szCs w:val="20"/>
              </w:rPr>
              <w:t xml:space="preserve">Trophée </w:t>
            </w:r>
            <w:proofErr w:type="spellStart"/>
            <w:r w:rsidR="00F97B06">
              <w:rPr>
                <w:sz w:val="20"/>
                <w:szCs w:val="20"/>
              </w:rPr>
              <w:t>suivant</w:t>
            </w:r>
            <w:proofErr w:type="spellEnd"/>
          </w:p>
        </w:tc>
        <w:tc>
          <w:tcPr>
            <w:tcW w:w="5238" w:type="dxa"/>
          </w:tcPr>
          <w:p w14:paraId="2195CEAC" w14:textId="7B4BA438" w:rsidR="00C53DA2" w:rsidRDefault="000376B8" w:rsidP="00C53DA2">
            <w:pPr>
              <w:pStyle w:val="Listenabsatz"/>
              <w:numPr>
                <w:ilvl w:val="0"/>
                <w:numId w:val="8"/>
              </w:numPr>
            </w:pPr>
            <w:r>
              <w:t xml:space="preserve">Trophée U13 </w:t>
            </w:r>
            <w:proofErr w:type="spellStart"/>
            <w:r>
              <w:t>féminin</w:t>
            </w:r>
            <w:proofErr w:type="spellEnd"/>
          </w:p>
          <w:p w14:paraId="4A53B4FC" w14:textId="0142A9FE" w:rsidR="000376B8" w:rsidRDefault="000376B8" w:rsidP="00C53DA2">
            <w:pPr>
              <w:pStyle w:val="Listenabsatz"/>
              <w:numPr>
                <w:ilvl w:val="0"/>
                <w:numId w:val="8"/>
              </w:numPr>
            </w:pPr>
            <w:r>
              <w:t xml:space="preserve">Trophée U13 </w:t>
            </w:r>
            <w:proofErr w:type="spellStart"/>
            <w:r>
              <w:t>hommes</w:t>
            </w:r>
            <w:proofErr w:type="spellEnd"/>
          </w:p>
          <w:p w14:paraId="5B7F47F2" w14:textId="0786CFFD" w:rsidR="000376B8" w:rsidRDefault="000376B8" w:rsidP="000376B8">
            <w:pPr>
              <w:pStyle w:val="Listenabsatz"/>
              <w:numPr>
                <w:ilvl w:val="0"/>
                <w:numId w:val="8"/>
              </w:numPr>
            </w:pPr>
            <w:r>
              <w:t>Trophée U15 Femmes</w:t>
            </w:r>
          </w:p>
          <w:p w14:paraId="5A0D591B" w14:textId="53D0D494" w:rsidR="00C53DA2" w:rsidRPr="00C53DA2" w:rsidRDefault="000376B8" w:rsidP="00C53DA2">
            <w:pPr>
              <w:pStyle w:val="Listenabsatz"/>
              <w:numPr>
                <w:ilvl w:val="0"/>
                <w:numId w:val="8"/>
              </w:numPr>
            </w:pPr>
            <w:r>
              <w:t xml:space="preserve">Trophée U15 </w:t>
            </w:r>
            <w:proofErr w:type="spellStart"/>
            <w:r>
              <w:t>hommes</w:t>
            </w:r>
            <w:proofErr w:type="spellEnd"/>
          </w:p>
        </w:tc>
      </w:tr>
      <w:tr w:rsidR="003F4ACF" w14:paraId="00053967" w14:textId="77777777" w:rsidTr="00EE3AB4">
        <w:tc>
          <w:tcPr>
            <w:tcW w:w="4390" w:type="dxa"/>
          </w:tcPr>
          <w:p w14:paraId="2C6131F5" w14:textId="2E69F3FC" w:rsidR="003F4ACF" w:rsidRPr="00861342" w:rsidRDefault="003F4ACF" w:rsidP="00E06067">
            <w:pPr>
              <w:pStyle w:val="berschrift1"/>
              <w:rPr>
                <w:sz w:val="20"/>
                <w:szCs w:val="20"/>
              </w:rPr>
            </w:pPr>
            <w:r w:rsidRPr="00861342">
              <w:rPr>
                <w:sz w:val="20"/>
                <w:szCs w:val="20"/>
              </w:rPr>
              <w:t>Fédération cantonale</w:t>
            </w:r>
          </w:p>
        </w:tc>
        <w:tc>
          <w:tcPr>
            <w:tcW w:w="5238" w:type="dxa"/>
          </w:tcPr>
          <w:p w14:paraId="27C65DB2" w14:textId="77777777" w:rsidR="003F4ACF" w:rsidRPr="00861342" w:rsidRDefault="003F4ACF" w:rsidP="00E06067">
            <w:pPr>
              <w:pStyle w:val="berschrift1"/>
              <w:rPr>
                <w:sz w:val="20"/>
                <w:szCs w:val="20"/>
              </w:rPr>
            </w:pPr>
          </w:p>
        </w:tc>
      </w:tr>
      <w:tr w:rsidR="003F4ACF" w:rsidRPr="00E54737" w14:paraId="42C7332A" w14:textId="77777777" w:rsidTr="00EE3AB4">
        <w:tc>
          <w:tcPr>
            <w:tcW w:w="4390" w:type="dxa"/>
          </w:tcPr>
          <w:p w14:paraId="3E3CE021" w14:textId="77777777" w:rsidR="003F4ACF" w:rsidRDefault="0068585A" w:rsidP="00E06067">
            <w:pPr>
              <w:pStyle w:val="berschrift1"/>
              <w:rPr>
                <w:sz w:val="20"/>
                <w:szCs w:val="20"/>
              </w:rPr>
            </w:pPr>
            <w:r w:rsidRPr="00861342">
              <w:rPr>
                <w:sz w:val="20"/>
                <w:szCs w:val="20"/>
              </w:rPr>
              <w:t xml:space="preserve">Club </w:t>
            </w:r>
            <w:proofErr w:type="spellStart"/>
            <w:r w:rsidRPr="00861342">
              <w:rPr>
                <w:sz w:val="20"/>
                <w:szCs w:val="20"/>
              </w:rPr>
              <w:t>local</w:t>
            </w:r>
            <w:proofErr w:type="spellEnd"/>
          </w:p>
          <w:p w14:paraId="266E4B3B" w14:textId="77777777" w:rsidR="00352ADC" w:rsidRPr="00E54737" w:rsidRDefault="00352ADC" w:rsidP="00AF36CE">
            <w:pPr>
              <w:tabs>
                <w:tab w:val="left" w:pos="567"/>
              </w:tabs>
              <w:spacing w:before="0" w:line="240" w:lineRule="auto"/>
              <w:jc w:val="both"/>
              <w:rPr>
                <w:sz w:val="16"/>
                <w:szCs w:val="16"/>
                <w:lang w:val="fr-CH"/>
              </w:rPr>
            </w:pPr>
            <w:r w:rsidRPr="00E54737">
              <w:rPr>
                <w:sz w:val="16"/>
                <w:szCs w:val="16"/>
                <w:lang w:val="fr-CH"/>
              </w:rPr>
              <w:t xml:space="preserve">Le club a préalablement pris connaissance du manuel du Trophée U15 </w:t>
            </w:r>
            <w:r w:rsidR="00AF36CE" w:rsidRPr="00E54737">
              <w:rPr>
                <w:sz w:val="16"/>
                <w:szCs w:val="16"/>
                <w:lang w:val="fr-CH"/>
              </w:rPr>
              <w:t xml:space="preserve">(lien) </w:t>
            </w:r>
            <w:r w:rsidRPr="00E54737">
              <w:rPr>
                <w:sz w:val="16"/>
                <w:szCs w:val="16"/>
                <w:lang w:val="fr-CH"/>
              </w:rPr>
              <w:t xml:space="preserve">et connaît les exigences auxquelles doit satisfaire un club en tant que comité d'organisation local. </w:t>
            </w:r>
          </w:p>
          <w:p w14:paraId="37D7CEE1" w14:textId="77777777" w:rsidR="00C30198" w:rsidRPr="00E54737" w:rsidRDefault="00C30198" w:rsidP="00AF36CE">
            <w:pPr>
              <w:tabs>
                <w:tab w:val="left" w:pos="567"/>
              </w:tabs>
              <w:spacing w:before="0" w:line="240" w:lineRule="auto"/>
              <w:jc w:val="both"/>
              <w:rPr>
                <w:sz w:val="16"/>
                <w:szCs w:val="16"/>
                <w:lang w:val="fr-CH"/>
              </w:rPr>
            </w:pPr>
          </w:p>
          <w:p w14:paraId="6377DFAF" w14:textId="693C0D0C" w:rsidR="00C30198" w:rsidRPr="00E54737" w:rsidRDefault="00C30198" w:rsidP="00AF36CE">
            <w:pPr>
              <w:tabs>
                <w:tab w:val="left" w:pos="567"/>
              </w:tabs>
              <w:spacing w:before="0" w:line="240" w:lineRule="auto"/>
              <w:jc w:val="both"/>
              <w:rPr>
                <w:sz w:val="16"/>
                <w:szCs w:val="16"/>
                <w:lang w:val="fr-CH"/>
              </w:rPr>
            </w:pPr>
            <w:r w:rsidRPr="00E54737">
              <w:rPr>
                <w:sz w:val="16"/>
                <w:szCs w:val="16"/>
                <w:lang w:val="fr-CH"/>
              </w:rPr>
              <w:t xml:space="preserve">Il est possible que plusieurs clubs organisent ensemble un Trophée. </w:t>
            </w:r>
          </w:p>
        </w:tc>
        <w:tc>
          <w:tcPr>
            <w:tcW w:w="5238" w:type="dxa"/>
          </w:tcPr>
          <w:p w14:paraId="08CD306B" w14:textId="77777777" w:rsidR="003F4ACF" w:rsidRPr="00E54737" w:rsidRDefault="003F4ACF" w:rsidP="00E06067">
            <w:pPr>
              <w:pStyle w:val="berschrift1"/>
              <w:rPr>
                <w:sz w:val="20"/>
                <w:szCs w:val="20"/>
                <w:lang w:val="fr-CH"/>
              </w:rPr>
            </w:pPr>
          </w:p>
        </w:tc>
      </w:tr>
      <w:tr w:rsidR="005E224A" w:rsidRPr="00E54737" w14:paraId="07141AD5" w14:textId="77777777" w:rsidTr="00EE3AB4">
        <w:tc>
          <w:tcPr>
            <w:tcW w:w="4390" w:type="dxa"/>
          </w:tcPr>
          <w:p w14:paraId="7D683084" w14:textId="33549AE4" w:rsidR="005E224A" w:rsidRPr="00E54737" w:rsidRDefault="002A3BE3" w:rsidP="00E06067">
            <w:pPr>
              <w:pStyle w:val="berschrift1"/>
              <w:rPr>
                <w:sz w:val="20"/>
                <w:szCs w:val="20"/>
                <w:lang w:val="fr-CH"/>
              </w:rPr>
            </w:pPr>
            <w:r w:rsidRPr="00E54737">
              <w:rPr>
                <w:sz w:val="20"/>
                <w:szCs w:val="20"/>
                <w:lang w:val="fr-CH"/>
              </w:rPr>
              <w:t>Nom du/de la président(e) du comité d'organisation</w:t>
            </w:r>
          </w:p>
        </w:tc>
        <w:tc>
          <w:tcPr>
            <w:tcW w:w="5238" w:type="dxa"/>
          </w:tcPr>
          <w:p w14:paraId="211A3FF3" w14:textId="77777777" w:rsidR="005E224A" w:rsidRPr="00E54737" w:rsidRDefault="005E224A" w:rsidP="00E06067">
            <w:pPr>
              <w:pStyle w:val="berschrift1"/>
              <w:rPr>
                <w:sz w:val="20"/>
                <w:szCs w:val="20"/>
                <w:lang w:val="fr-CH"/>
              </w:rPr>
            </w:pPr>
          </w:p>
        </w:tc>
      </w:tr>
      <w:tr w:rsidR="003F4ACF" w:rsidRPr="00E54737" w14:paraId="243223CB" w14:textId="77777777" w:rsidTr="00EE3AB4">
        <w:tc>
          <w:tcPr>
            <w:tcW w:w="4390" w:type="dxa"/>
          </w:tcPr>
          <w:p w14:paraId="6A2B14B1" w14:textId="77777777" w:rsidR="003F4ACF" w:rsidRPr="00E54737" w:rsidRDefault="00861342" w:rsidP="00E06067">
            <w:pPr>
              <w:pStyle w:val="berschrift1"/>
              <w:rPr>
                <w:sz w:val="20"/>
                <w:szCs w:val="20"/>
                <w:lang w:val="fr-CH"/>
              </w:rPr>
            </w:pPr>
            <w:r w:rsidRPr="00E54737">
              <w:rPr>
                <w:sz w:val="20"/>
                <w:szCs w:val="20"/>
                <w:lang w:val="fr-CH"/>
              </w:rPr>
              <w:t>Date</w:t>
            </w:r>
          </w:p>
          <w:p w14:paraId="0F6A3F89" w14:textId="77777777" w:rsidR="008B780C" w:rsidRPr="00E54737" w:rsidRDefault="008B780C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  <w:lang w:val="fr-CH" w:eastAsia="de-CH"/>
              </w:rPr>
            </w:pPr>
            <w:r w:rsidRPr="00E54737">
              <w:rPr>
                <w:sz w:val="16"/>
                <w:szCs w:val="16"/>
                <w:lang w:val="fr-CH" w:eastAsia="de-CH"/>
              </w:rPr>
              <w:t>Le Trophée doit avoir lieu en mai/juin. Des exceptions peuvent être accordées par le secrétariat de swiss unihockey</w:t>
            </w:r>
          </w:p>
          <w:p w14:paraId="7A1433BF" w14:textId="77777777" w:rsidR="008B780C" w:rsidRPr="00E54737" w:rsidRDefault="008B780C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  <w:lang w:val="fr-CH" w:eastAsia="de-CH"/>
              </w:rPr>
            </w:pPr>
            <w:r w:rsidRPr="00E54737">
              <w:rPr>
                <w:sz w:val="16"/>
                <w:szCs w:val="16"/>
                <w:lang w:val="fr-CH" w:eastAsia="de-CH"/>
              </w:rPr>
              <w:t>. Il faut éviter tout chevauchement de dates avec les Championnats du monde U19. Les dates exactes</w:t>
            </w:r>
          </w:p>
          <w:p w14:paraId="74122370" w14:textId="77777777" w:rsidR="008B780C" w:rsidRPr="00E54737" w:rsidRDefault="008B780C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  <w:lang w:val="fr-CH" w:eastAsia="de-CH"/>
              </w:rPr>
            </w:pPr>
            <w:proofErr w:type="gramStart"/>
            <w:r w:rsidRPr="00E54737">
              <w:rPr>
                <w:sz w:val="16"/>
                <w:szCs w:val="16"/>
                <w:lang w:val="fr-CH" w:eastAsia="de-CH"/>
              </w:rPr>
              <w:t>des</w:t>
            </w:r>
            <w:proofErr w:type="gramEnd"/>
            <w:r w:rsidRPr="00E54737">
              <w:rPr>
                <w:sz w:val="16"/>
                <w:szCs w:val="16"/>
                <w:lang w:val="fr-CH" w:eastAsia="de-CH"/>
              </w:rPr>
              <w:t xml:space="preserve"> trophées sont </w:t>
            </w:r>
            <w:proofErr w:type="gramStart"/>
            <w:r w:rsidRPr="00E54737">
              <w:rPr>
                <w:sz w:val="16"/>
                <w:szCs w:val="16"/>
                <w:lang w:val="fr-CH" w:eastAsia="de-CH"/>
              </w:rPr>
              <w:t>déterminées</w:t>
            </w:r>
            <w:proofErr w:type="gramEnd"/>
            <w:r w:rsidRPr="00E54737">
              <w:rPr>
                <w:sz w:val="16"/>
                <w:szCs w:val="16"/>
                <w:lang w:val="fr-CH" w:eastAsia="de-CH"/>
              </w:rPr>
              <w:t xml:space="preserve"> en fonction de la disponibilité des salles du club organisateur.</w:t>
            </w:r>
          </w:p>
          <w:p w14:paraId="75D28E00" w14:textId="70FED4FC" w:rsidR="008B780C" w:rsidRPr="00E54737" w:rsidRDefault="008B780C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  <w:lang w:val="fr-CH" w:eastAsia="de-CH"/>
              </w:rPr>
            </w:pPr>
            <w:r w:rsidRPr="00E54737">
              <w:rPr>
                <w:sz w:val="16"/>
                <w:szCs w:val="16"/>
                <w:lang w:val="fr-CH" w:eastAsia="de-CH"/>
              </w:rPr>
              <w:t xml:space="preserve">Il est interdit que les Trophées du même sexe aient lieu à la même date. De plus, un Trophée ne peut pas avoir lieu à la date de la sélection nationale de swiss unihockey. </w:t>
            </w:r>
            <w:r w:rsidR="00337A42" w:rsidRPr="00E54737">
              <w:rPr>
                <w:sz w:val="16"/>
                <w:szCs w:val="16"/>
                <w:lang w:val="fr-CH" w:eastAsia="de-CH"/>
              </w:rPr>
              <w:t>Le Trophée U13 ne peut pas avoir lieu à la même date que les swiss unihockey Games.</w:t>
            </w:r>
          </w:p>
          <w:p w14:paraId="4334833A" w14:textId="77777777" w:rsidR="00C737E9" w:rsidRPr="00E54737" w:rsidRDefault="00C737E9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  <w:lang w:val="fr-CH"/>
              </w:rPr>
            </w:pPr>
          </w:p>
          <w:p w14:paraId="6F02B83C" w14:textId="49EF4FF4" w:rsidR="00C737E9" w:rsidRPr="00E54737" w:rsidRDefault="00C737E9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lang w:val="fr-CH"/>
              </w:rPr>
            </w:pPr>
            <w:r w:rsidRPr="00E54737">
              <w:rPr>
                <w:sz w:val="16"/>
                <w:szCs w:val="16"/>
                <w:lang w:val="fr-CH"/>
              </w:rPr>
              <w:t xml:space="preserve">Il est possible que le Trophée soit décerné plusieurs années de suite au même endroit. </w:t>
            </w:r>
          </w:p>
        </w:tc>
        <w:tc>
          <w:tcPr>
            <w:tcW w:w="5238" w:type="dxa"/>
          </w:tcPr>
          <w:p w14:paraId="5662B7CD" w14:textId="77777777" w:rsidR="003F4ACF" w:rsidRPr="00E54737" w:rsidRDefault="003F4ACF" w:rsidP="00E06067">
            <w:pPr>
              <w:pStyle w:val="berschrift1"/>
              <w:rPr>
                <w:sz w:val="20"/>
                <w:szCs w:val="20"/>
                <w:lang w:val="fr-CH"/>
              </w:rPr>
            </w:pPr>
          </w:p>
        </w:tc>
      </w:tr>
      <w:tr w:rsidR="003F4ACF" w:rsidRPr="00E54737" w14:paraId="3BEBFAFE" w14:textId="77777777" w:rsidTr="00EE3AB4">
        <w:tc>
          <w:tcPr>
            <w:tcW w:w="4390" w:type="dxa"/>
          </w:tcPr>
          <w:p w14:paraId="3293E0F0" w14:textId="197298F0" w:rsidR="003F4ACF" w:rsidRPr="00861342" w:rsidRDefault="007A7381" w:rsidP="00E06067">
            <w:pPr>
              <w:pStyle w:val="berschrif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Infrastructure</w:t>
            </w:r>
          </w:p>
        </w:tc>
        <w:tc>
          <w:tcPr>
            <w:tcW w:w="5238" w:type="dxa"/>
          </w:tcPr>
          <w:p w14:paraId="042FF495" w14:textId="6B6D9C56" w:rsidR="00EE3AB4" w:rsidRDefault="00EE3AB4" w:rsidP="00EE3AB4">
            <w:pPr>
              <w:pStyle w:val="Listenabsatz"/>
              <w:numPr>
                <w:ilvl w:val="0"/>
                <w:numId w:val="9"/>
              </w:numPr>
            </w:pPr>
            <w:r>
              <w:t xml:space="preserve">Salle de </w:t>
            </w:r>
            <w:proofErr w:type="spellStart"/>
            <w:r>
              <w:t>jeu</w:t>
            </w:r>
            <w:proofErr w:type="spellEnd"/>
            <w:r>
              <w:t xml:space="preserve"> </w:t>
            </w:r>
            <w:proofErr w:type="gramStart"/>
            <w:r>
              <w:t>1 :</w:t>
            </w:r>
            <w:proofErr w:type="gramEnd"/>
          </w:p>
          <w:p w14:paraId="6E2927E2" w14:textId="2C2A3CDC" w:rsidR="00EE3AB4" w:rsidRPr="00E54737" w:rsidRDefault="00EE3AB4" w:rsidP="00EE3AB4">
            <w:pPr>
              <w:pStyle w:val="Listenabsatz"/>
              <w:numPr>
                <w:ilvl w:val="0"/>
                <w:numId w:val="9"/>
              </w:numPr>
              <w:rPr>
                <w:lang w:val="fr-CH"/>
              </w:rPr>
            </w:pPr>
            <w:r w:rsidRPr="00E54737">
              <w:rPr>
                <w:lang w:val="fr-CH"/>
              </w:rPr>
              <w:t xml:space="preserve">Salle de jeu 2 (si nécessaire) : </w:t>
            </w:r>
          </w:p>
        </w:tc>
      </w:tr>
    </w:tbl>
    <w:p w14:paraId="73416B07" w14:textId="0CD3D738" w:rsidR="001A1869" w:rsidRPr="00E54737" w:rsidRDefault="006C7A71" w:rsidP="00C737E9">
      <w:pPr>
        <w:pStyle w:val="berschrift1"/>
        <w:rPr>
          <w:lang w:val="fr-CH"/>
        </w:rPr>
      </w:pPr>
      <w:r w:rsidRPr="00E54737">
        <w:rPr>
          <w:lang w:val="fr-CH"/>
        </w:rPr>
        <w:tab/>
      </w:r>
    </w:p>
    <w:p w14:paraId="3533CC2A" w14:textId="42C2F04F" w:rsidR="001639EB" w:rsidRPr="00E54737" w:rsidRDefault="0066004E" w:rsidP="000B1A9A">
      <w:pPr>
        <w:spacing w:before="0" w:line="240" w:lineRule="auto"/>
        <w:jc w:val="both"/>
        <w:rPr>
          <w:sz w:val="22"/>
          <w:szCs w:val="22"/>
          <w:lang w:val="fr-CH"/>
        </w:rPr>
      </w:pPr>
      <w:r w:rsidRPr="00E54737">
        <w:rPr>
          <w:sz w:val="22"/>
          <w:szCs w:val="22"/>
          <w:lang w:val="fr-CH"/>
        </w:rPr>
        <w:t>Envoyer le formulaire à :</w:t>
      </w:r>
      <w:hyperlink r:id="rId11" w:history="1">
        <w:r w:rsidRPr="00E54737">
          <w:rPr>
            <w:rStyle w:val="Hyperlink"/>
            <w:sz w:val="22"/>
            <w:szCs w:val="22"/>
            <w:lang w:val="fr-CH"/>
          </w:rPr>
          <w:t>reto.balmer@swissunihockey.ch</w:t>
        </w:r>
      </w:hyperlink>
      <w:r w:rsidRPr="00E54737">
        <w:rPr>
          <w:sz w:val="22"/>
          <w:szCs w:val="22"/>
          <w:lang w:val="fr-CH"/>
        </w:rPr>
        <w:t xml:space="preserve"> </w:t>
      </w:r>
    </w:p>
    <w:p w14:paraId="631942FE" w14:textId="34B163DF" w:rsidR="008227FA" w:rsidRPr="00E54737" w:rsidRDefault="008227FA" w:rsidP="008227FA">
      <w:pPr>
        <w:tabs>
          <w:tab w:val="left" w:pos="567"/>
        </w:tabs>
        <w:spacing w:before="0" w:after="240" w:line="280" w:lineRule="exact"/>
        <w:rPr>
          <w:sz w:val="22"/>
          <w:szCs w:val="22"/>
          <w:lang w:val="fr-CH"/>
        </w:rPr>
      </w:pPr>
    </w:p>
    <w:p w14:paraId="092E43CD" w14:textId="299A8813" w:rsidR="00C737E9" w:rsidRPr="00E54737" w:rsidRDefault="00C737E9" w:rsidP="008227FA">
      <w:pPr>
        <w:tabs>
          <w:tab w:val="left" w:pos="567"/>
        </w:tabs>
        <w:spacing w:before="0" w:after="240" w:line="280" w:lineRule="exact"/>
        <w:rPr>
          <w:sz w:val="22"/>
          <w:szCs w:val="22"/>
          <w:lang w:val="fr-CH"/>
        </w:rPr>
      </w:pPr>
      <w:r w:rsidRPr="00E54737">
        <w:rPr>
          <w:sz w:val="22"/>
          <w:szCs w:val="22"/>
          <w:lang w:val="fr-CH"/>
        </w:rPr>
        <w:t xml:space="preserve">Documents importants </w:t>
      </w:r>
      <w:r w:rsidR="00376B4E" w:rsidRPr="00E54737">
        <w:rPr>
          <w:sz w:val="22"/>
          <w:szCs w:val="22"/>
          <w:lang w:val="fr-CH"/>
        </w:rPr>
        <w:t xml:space="preserve">disponibles sur le </w:t>
      </w:r>
      <w:hyperlink r:id="rId12" w:history="1">
        <w:r w:rsidR="00376B4E" w:rsidRPr="00E54737">
          <w:rPr>
            <w:rStyle w:val="Hyperlink"/>
            <w:sz w:val="22"/>
            <w:szCs w:val="22"/>
            <w:lang w:val="fr-CH"/>
          </w:rPr>
          <w:t>site web</w:t>
        </w:r>
      </w:hyperlink>
      <w:r w:rsidRPr="00E54737">
        <w:rPr>
          <w:sz w:val="22"/>
          <w:szCs w:val="22"/>
          <w:lang w:val="fr-CH"/>
        </w:rPr>
        <w:t xml:space="preserve"> :</w:t>
      </w:r>
    </w:p>
    <w:p w14:paraId="66C67184" w14:textId="267C1880" w:rsidR="00C737E9" w:rsidRPr="00E54737" w:rsidRDefault="00C737E9" w:rsidP="00C737E9">
      <w:pPr>
        <w:pStyle w:val="Listenabsatz"/>
        <w:numPr>
          <w:ilvl w:val="0"/>
          <w:numId w:val="10"/>
        </w:numPr>
        <w:tabs>
          <w:tab w:val="left" w:pos="567"/>
        </w:tabs>
        <w:spacing w:before="0" w:after="240" w:line="280" w:lineRule="exact"/>
        <w:rPr>
          <w:szCs w:val="22"/>
          <w:lang w:val="fr-CH"/>
        </w:rPr>
      </w:pPr>
      <w:r w:rsidRPr="00E54737">
        <w:rPr>
          <w:szCs w:val="22"/>
          <w:lang w:val="fr-CH"/>
        </w:rPr>
        <w:t>Manuel de promotion des jeunes talents</w:t>
      </w:r>
    </w:p>
    <w:p w14:paraId="70594636" w14:textId="2E55BAB7" w:rsidR="00C737E9" w:rsidRPr="00C737E9" w:rsidRDefault="00C737E9" w:rsidP="00C737E9">
      <w:pPr>
        <w:pStyle w:val="Listenabsatz"/>
        <w:numPr>
          <w:ilvl w:val="0"/>
          <w:numId w:val="10"/>
        </w:numPr>
        <w:tabs>
          <w:tab w:val="left" w:pos="567"/>
        </w:tabs>
        <w:spacing w:before="0" w:after="240" w:line="280" w:lineRule="exact"/>
        <w:rPr>
          <w:szCs w:val="22"/>
        </w:rPr>
      </w:pPr>
      <w:r>
        <w:rPr>
          <w:szCs w:val="22"/>
        </w:rPr>
        <w:t xml:space="preserve">Manuel </w:t>
      </w:r>
      <w:proofErr w:type="spellStart"/>
      <w:r>
        <w:rPr>
          <w:szCs w:val="22"/>
        </w:rPr>
        <w:t>d'organisation</w:t>
      </w:r>
      <w:proofErr w:type="spellEnd"/>
      <w:r>
        <w:rPr>
          <w:szCs w:val="22"/>
        </w:rPr>
        <w:t xml:space="preserve"> du Trophée</w:t>
      </w:r>
    </w:p>
    <w:sectPr w:rsidR="00C737E9" w:rsidRPr="00C737E9" w:rsidSect="00052061">
      <w:headerReference w:type="default" r:id="rId13"/>
      <w:footerReference w:type="default" r:id="rId14"/>
      <w:headerReference w:type="first" r:id="rId15"/>
      <w:pgSz w:w="11906" w:h="16838" w:code="9"/>
      <w:pgMar w:top="2268" w:right="1134" w:bottom="1560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716E" w14:textId="77777777" w:rsidR="000545A1" w:rsidRDefault="000545A1" w:rsidP="003F19FE">
      <w:pPr>
        <w:spacing w:before="0" w:line="240" w:lineRule="auto"/>
      </w:pPr>
      <w:r>
        <w:separator/>
      </w:r>
    </w:p>
  </w:endnote>
  <w:endnote w:type="continuationSeparator" w:id="0">
    <w:p w14:paraId="281F4321" w14:textId="77777777" w:rsidR="000545A1" w:rsidRDefault="000545A1" w:rsidP="003F19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D7EE" w14:textId="33763C6A" w:rsidR="00A72149" w:rsidRPr="00E54737" w:rsidRDefault="00F42624" w:rsidP="00F53A33">
    <w:pPr>
      <w:pStyle w:val="Fuzeile"/>
      <w:tabs>
        <w:tab w:val="clear" w:pos="9072"/>
        <w:tab w:val="right" w:pos="9639"/>
      </w:tabs>
      <w:rPr>
        <w:sz w:val="16"/>
        <w:szCs w:val="16"/>
        <w:lang w:val="fr-CH"/>
      </w:rPr>
    </w:pPr>
    <w:r w:rsidRPr="00E54737">
      <w:rPr>
        <w:sz w:val="16"/>
        <w:szCs w:val="16"/>
        <w:lang w:val="fr-CH"/>
      </w:rPr>
      <w:t xml:space="preserve">Appel à candidatures pour </w:t>
    </w:r>
    <w:r w:rsidR="00F74E71" w:rsidRPr="00E54737">
      <w:rPr>
        <w:sz w:val="16"/>
        <w:szCs w:val="16"/>
        <w:lang w:val="fr-CH"/>
      </w:rPr>
      <w:t>les U-</w:t>
    </w:r>
    <w:proofErr w:type="spellStart"/>
    <w:r w:rsidR="00F74E71" w:rsidRPr="00E54737">
      <w:rPr>
        <w:sz w:val="16"/>
        <w:szCs w:val="16"/>
        <w:lang w:val="fr-CH"/>
      </w:rPr>
      <w:t>Trophys</w:t>
    </w:r>
    <w:proofErr w:type="spellEnd"/>
  </w:p>
  <w:p w14:paraId="638CBE78" w14:textId="54552AFD" w:rsidR="00A72149" w:rsidRPr="00F53A33" w:rsidRDefault="00F74E71">
    <w:pPr>
      <w:pStyle w:val="Fuzeile"/>
      <w:rPr>
        <w:sz w:val="16"/>
        <w:szCs w:val="16"/>
      </w:rPr>
    </w:pPr>
    <w:r>
      <w:rPr>
        <w:sz w:val="16"/>
        <w:szCs w:val="16"/>
      </w:rPr>
      <w:t xml:space="preserve">Sport </w:t>
    </w:r>
    <w:r w:rsidR="00A72149"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"MMMM yy"  \* MERGEFORMAT </w:instrText>
    </w:r>
    <w:r>
      <w:rPr>
        <w:sz w:val="16"/>
        <w:szCs w:val="16"/>
      </w:rPr>
      <w:fldChar w:fldCharType="separate"/>
    </w:r>
    <w:r w:rsidR="00AA4826">
      <w:rPr>
        <w:noProof/>
        <w:sz w:val="16"/>
        <w:szCs w:val="16"/>
      </w:rPr>
      <w:t>April 26</w:t>
    </w:r>
    <w:r>
      <w:rPr>
        <w:sz w:val="16"/>
        <w:szCs w:val="16"/>
      </w:rPr>
      <w:fldChar w:fldCharType="end"/>
    </w:r>
    <w:r w:rsidR="00A72149">
      <w:rPr>
        <w:rFonts w:ascii="Times New Roman" w:hAnsi="Times New Roman" w:cs="Times New Roman"/>
      </w:rPr>
      <w:tab/>
    </w:r>
    <w:r w:rsidR="00A72149">
      <w:rPr>
        <w:rFonts w:ascii="Times New Roman" w:hAnsi="Times New Roman" w:cs="Times New Roman"/>
      </w:rPr>
      <w:tab/>
    </w:r>
    <w:r w:rsidR="00A72149">
      <w:rPr>
        <w:rFonts w:ascii="Times New Roman" w:hAnsi="Times New Roman" w:cs="Times New Roman"/>
      </w:rPr>
      <w:tab/>
    </w:r>
    <w:r w:rsidR="00A72149" w:rsidRPr="00164419">
      <w:rPr>
        <w:sz w:val="16"/>
        <w:szCs w:val="16"/>
      </w:rPr>
      <w:fldChar w:fldCharType="begin"/>
    </w:r>
    <w:r w:rsidR="00A72149" w:rsidRPr="00164419">
      <w:rPr>
        <w:sz w:val="16"/>
        <w:szCs w:val="16"/>
      </w:rPr>
      <w:instrText xml:space="preserve"> PAGE </w:instrText>
    </w:r>
    <w:r w:rsidR="00A72149" w:rsidRPr="00164419">
      <w:rPr>
        <w:sz w:val="16"/>
        <w:szCs w:val="16"/>
      </w:rPr>
      <w:fldChar w:fldCharType="separate"/>
    </w:r>
    <w:r w:rsidR="00AF5C91">
      <w:rPr>
        <w:noProof/>
        <w:sz w:val="16"/>
        <w:szCs w:val="16"/>
      </w:rPr>
      <w:t>3</w:t>
    </w:r>
    <w:r w:rsidR="00A72149" w:rsidRPr="00164419">
      <w:rPr>
        <w:sz w:val="16"/>
        <w:szCs w:val="16"/>
      </w:rPr>
      <w:fldChar w:fldCharType="end"/>
    </w:r>
    <w:r w:rsidR="00A72149" w:rsidRPr="00164419">
      <w:rPr>
        <w:sz w:val="16"/>
        <w:szCs w:val="16"/>
      </w:rPr>
      <w:t xml:space="preserve"> /</w:t>
    </w:r>
    <w:r w:rsidR="00A72149" w:rsidRPr="00164419">
      <w:rPr>
        <w:sz w:val="16"/>
        <w:szCs w:val="16"/>
      </w:rPr>
      <w:fldChar w:fldCharType="begin"/>
    </w:r>
    <w:r w:rsidR="00A72149" w:rsidRPr="00164419">
      <w:rPr>
        <w:sz w:val="16"/>
        <w:szCs w:val="16"/>
      </w:rPr>
      <w:instrText xml:space="preserve"> NUMPAGES </w:instrText>
    </w:r>
    <w:r w:rsidR="00A72149" w:rsidRPr="00164419">
      <w:rPr>
        <w:sz w:val="16"/>
        <w:szCs w:val="16"/>
      </w:rPr>
      <w:fldChar w:fldCharType="separate"/>
    </w:r>
    <w:r w:rsidR="00AF5C91">
      <w:rPr>
        <w:noProof/>
        <w:sz w:val="16"/>
        <w:szCs w:val="16"/>
      </w:rPr>
      <w:t>3</w:t>
    </w:r>
    <w:r w:rsidR="00A72149" w:rsidRPr="0016441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DBE6" w14:textId="77777777" w:rsidR="000545A1" w:rsidRDefault="000545A1" w:rsidP="003F19FE">
      <w:pPr>
        <w:spacing w:before="0" w:line="240" w:lineRule="auto"/>
      </w:pPr>
      <w:r>
        <w:separator/>
      </w:r>
    </w:p>
  </w:footnote>
  <w:footnote w:type="continuationSeparator" w:id="0">
    <w:p w14:paraId="1A2279C8" w14:textId="77777777" w:rsidR="000545A1" w:rsidRDefault="000545A1" w:rsidP="003F19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85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</w:tblGrid>
    <w:tr w:rsidR="00A72149" w:rsidRPr="00FC40F8" w14:paraId="325A5768" w14:textId="77777777" w:rsidTr="00A74A1B">
      <w:trPr>
        <w:trHeight w:val="719"/>
      </w:trPr>
      <w:tc>
        <w:tcPr>
          <w:tcW w:w="3685" w:type="dxa"/>
        </w:tcPr>
        <w:p w14:paraId="1D347AFD" w14:textId="77777777" w:rsidR="00A72149" w:rsidRPr="003F19FE" w:rsidRDefault="00A72149" w:rsidP="0084624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2336" behindDoc="0" locked="0" layoutInCell="1" allowOverlap="1" wp14:anchorId="248B2773" wp14:editId="09753D79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5EF143" w14:textId="77777777" w:rsidR="00A72149" w:rsidRPr="003F19FE" w:rsidRDefault="00A72149" w:rsidP="002E1123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</w:tr>
  </w:tbl>
  <w:p w14:paraId="4ED7EFDF" w14:textId="77777777" w:rsidR="00A72149" w:rsidRPr="00FC40F8" w:rsidRDefault="00A721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379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  <w:gridCol w:w="2694"/>
    </w:tblGrid>
    <w:tr w:rsidR="00A72149" w:rsidRPr="00FC40F8" w14:paraId="0F1CA9EE" w14:textId="77777777" w:rsidTr="00861E09">
      <w:trPr>
        <w:trHeight w:val="719"/>
      </w:trPr>
      <w:tc>
        <w:tcPr>
          <w:tcW w:w="3685" w:type="dxa"/>
        </w:tcPr>
        <w:p w14:paraId="5EBB6BB7" w14:textId="77777777" w:rsidR="00A72149" w:rsidRPr="003F19FE" w:rsidRDefault="00A72149" w:rsidP="00A26B1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0" layoutInCell="1" allowOverlap="1" wp14:anchorId="71C40480" wp14:editId="07ED8F86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2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pacing w:val="10"/>
              <w:sz w:val="16"/>
              <w:szCs w:val="16"/>
            </w:rPr>
            <w:br/>
          </w:r>
        </w:p>
        <w:p w14:paraId="57203E58" w14:textId="77777777" w:rsidR="00A72149" w:rsidRPr="003F19FE" w:rsidRDefault="00A72149" w:rsidP="00861E09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  <w:tc>
        <w:tcPr>
          <w:tcW w:w="2694" w:type="dxa"/>
        </w:tcPr>
        <w:p w14:paraId="0B04A145" w14:textId="77777777" w:rsidR="00A72149" w:rsidRPr="00FC40F8" w:rsidRDefault="00A72149" w:rsidP="00A26B11">
          <w:pPr>
            <w:pStyle w:val="Fuzeile"/>
            <w:spacing w:line="264" w:lineRule="auto"/>
            <w:ind w:left="-108"/>
            <w:rPr>
              <w:spacing w:val="10"/>
              <w:sz w:val="16"/>
              <w:szCs w:val="16"/>
            </w:rPr>
          </w:pPr>
          <w:r>
            <w:rPr>
              <w:spacing w:val="10"/>
              <w:sz w:val="16"/>
              <w:szCs w:val="16"/>
            </w:rPr>
            <w:br/>
          </w:r>
        </w:p>
        <w:p w14:paraId="4BAB8BBD" w14:textId="77777777" w:rsidR="00A72149" w:rsidRPr="00FC40F8" w:rsidRDefault="00A72149" w:rsidP="00861E09">
          <w:pPr>
            <w:pStyle w:val="Fuzeile"/>
            <w:spacing w:line="264" w:lineRule="auto"/>
            <w:ind w:left="1168" w:hanging="1276"/>
            <w:rPr>
              <w:spacing w:val="10"/>
              <w:sz w:val="16"/>
              <w:szCs w:val="16"/>
            </w:rPr>
          </w:pPr>
        </w:p>
      </w:tc>
    </w:tr>
  </w:tbl>
  <w:p w14:paraId="59AFC1E3" w14:textId="77777777" w:rsidR="00A72149" w:rsidRDefault="00A721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4C1"/>
    <w:multiLevelType w:val="multilevel"/>
    <w:tmpl w:val="3402B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7614D"/>
    <w:multiLevelType w:val="hybridMultilevel"/>
    <w:tmpl w:val="21947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2E0"/>
    <w:multiLevelType w:val="hybridMultilevel"/>
    <w:tmpl w:val="2E38A750"/>
    <w:lvl w:ilvl="0" w:tplc="0807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" w15:restartNumberingAfterBreak="0">
    <w:nsid w:val="34F31118"/>
    <w:multiLevelType w:val="multilevel"/>
    <w:tmpl w:val="130E716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3D2C66"/>
    <w:multiLevelType w:val="hybridMultilevel"/>
    <w:tmpl w:val="B4CC9D56"/>
    <w:lvl w:ilvl="0" w:tplc="7EB217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B0CD1"/>
    <w:multiLevelType w:val="hybridMultilevel"/>
    <w:tmpl w:val="A25896A4"/>
    <w:lvl w:ilvl="0" w:tplc="65BC7A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3A3A"/>
    <w:multiLevelType w:val="hybridMultilevel"/>
    <w:tmpl w:val="29B69C3C"/>
    <w:lvl w:ilvl="0" w:tplc="65BC7A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3F9"/>
    <w:multiLevelType w:val="hybridMultilevel"/>
    <w:tmpl w:val="1354E804"/>
    <w:lvl w:ilvl="0" w:tplc="FE324730">
      <w:start w:val="27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15AF7"/>
    <w:multiLevelType w:val="hybridMultilevel"/>
    <w:tmpl w:val="D548CF06"/>
    <w:lvl w:ilvl="0" w:tplc="216ED25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3630" w:hanging="360"/>
      </w:pPr>
    </w:lvl>
    <w:lvl w:ilvl="2" w:tplc="0807001B" w:tentative="1">
      <w:start w:val="1"/>
      <w:numFmt w:val="lowerRoman"/>
      <w:lvlText w:val="%3."/>
      <w:lvlJc w:val="right"/>
      <w:pPr>
        <w:ind w:left="4350" w:hanging="180"/>
      </w:pPr>
    </w:lvl>
    <w:lvl w:ilvl="3" w:tplc="0807000F" w:tentative="1">
      <w:start w:val="1"/>
      <w:numFmt w:val="decimal"/>
      <w:lvlText w:val="%4."/>
      <w:lvlJc w:val="left"/>
      <w:pPr>
        <w:ind w:left="5070" w:hanging="360"/>
      </w:pPr>
    </w:lvl>
    <w:lvl w:ilvl="4" w:tplc="08070019" w:tentative="1">
      <w:start w:val="1"/>
      <w:numFmt w:val="lowerLetter"/>
      <w:lvlText w:val="%5."/>
      <w:lvlJc w:val="left"/>
      <w:pPr>
        <w:ind w:left="5790" w:hanging="360"/>
      </w:pPr>
    </w:lvl>
    <w:lvl w:ilvl="5" w:tplc="0807001B" w:tentative="1">
      <w:start w:val="1"/>
      <w:numFmt w:val="lowerRoman"/>
      <w:lvlText w:val="%6."/>
      <w:lvlJc w:val="right"/>
      <w:pPr>
        <w:ind w:left="6510" w:hanging="180"/>
      </w:pPr>
    </w:lvl>
    <w:lvl w:ilvl="6" w:tplc="0807000F" w:tentative="1">
      <w:start w:val="1"/>
      <w:numFmt w:val="decimal"/>
      <w:lvlText w:val="%7."/>
      <w:lvlJc w:val="left"/>
      <w:pPr>
        <w:ind w:left="7230" w:hanging="360"/>
      </w:pPr>
    </w:lvl>
    <w:lvl w:ilvl="7" w:tplc="08070019" w:tentative="1">
      <w:start w:val="1"/>
      <w:numFmt w:val="lowerLetter"/>
      <w:lvlText w:val="%8."/>
      <w:lvlJc w:val="left"/>
      <w:pPr>
        <w:ind w:left="7950" w:hanging="360"/>
      </w:pPr>
    </w:lvl>
    <w:lvl w:ilvl="8" w:tplc="0807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7F941C63"/>
    <w:multiLevelType w:val="multilevel"/>
    <w:tmpl w:val="7B9814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8754374">
    <w:abstractNumId w:val="7"/>
  </w:num>
  <w:num w:numId="2" w16cid:durableId="59334070">
    <w:abstractNumId w:val="3"/>
  </w:num>
  <w:num w:numId="3" w16cid:durableId="227227023">
    <w:abstractNumId w:val="2"/>
  </w:num>
  <w:num w:numId="4" w16cid:durableId="172378230">
    <w:abstractNumId w:val="1"/>
  </w:num>
  <w:num w:numId="5" w16cid:durableId="1352221187">
    <w:abstractNumId w:val="0"/>
  </w:num>
  <w:num w:numId="6" w16cid:durableId="2077049173">
    <w:abstractNumId w:val="9"/>
  </w:num>
  <w:num w:numId="7" w16cid:durableId="1532455807">
    <w:abstractNumId w:val="8"/>
  </w:num>
  <w:num w:numId="8" w16cid:durableId="1236161990">
    <w:abstractNumId w:val="5"/>
  </w:num>
  <w:num w:numId="9" w16cid:durableId="46347052">
    <w:abstractNumId w:val="6"/>
  </w:num>
  <w:num w:numId="10" w16cid:durableId="533035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A"/>
    <w:rsid w:val="0000295A"/>
    <w:rsid w:val="00021A7F"/>
    <w:rsid w:val="00021A9D"/>
    <w:rsid w:val="000376B8"/>
    <w:rsid w:val="00052061"/>
    <w:rsid w:val="00053907"/>
    <w:rsid w:val="00054153"/>
    <w:rsid w:val="000545A1"/>
    <w:rsid w:val="000634EE"/>
    <w:rsid w:val="00064CD9"/>
    <w:rsid w:val="000714F5"/>
    <w:rsid w:val="00095DFD"/>
    <w:rsid w:val="00096A66"/>
    <w:rsid w:val="000A7E49"/>
    <w:rsid w:val="000B11CC"/>
    <w:rsid w:val="000B1A9A"/>
    <w:rsid w:val="000D3B24"/>
    <w:rsid w:val="000E0414"/>
    <w:rsid w:val="000E23C5"/>
    <w:rsid w:val="000E3302"/>
    <w:rsid w:val="000F3770"/>
    <w:rsid w:val="0012425E"/>
    <w:rsid w:val="00124A2F"/>
    <w:rsid w:val="00127282"/>
    <w:rsid w:val="0014184D"/>
    <w:rsid w:val="00141E85"/>
    <w:rsid w:val="001639EB"/>
    <w:rsid w:val="001663D6"/>
    <w:rsid w:val="0017547B"/>
    <w:rsid w:val="001A1869"/>
    <w:rsid w:val="001B21D5"/>
    <w:rsid w:val="001F005E"/>
    <w:rsid w:val="001F0ABB"/>
    <w:rsid w:val="001F3F10"/>
    <w:rsid w:val="00236D05"/>
    <w:rsid w:val="0024021C"/>
    <w:rsid w:val="00256E78"/>
    <w:rsid w:val="0026353A"/>
    <w:rsid w:val="00275A26"/>
    <w:rsid w:val="00285AD9"/>
    <w:rsid w:val="002A3BE3"/>
    <w:rsid w:val="002D3A25"/>
    <w:rsid w:val="002E1123"/>
    <w:rsid w:val="002E22DD"/>
    <w:rsid w:val="002E50E8"/>
    <w:rsid w:val="002F588E"/>
    <w:rsid w:val="00304F46"/>
    <w:rsid w:val="00327773"/>
    <w:rsid w:val="00337A42"/>
    <w:rsid w:val="00352ADC"/>
    <w:rsid w:val="003624D5"/>
    <w:rsid w:val="00375D19"/>
    <w:rsid w:val="00375E6D"/>
    <w:rsid w:val="00376B4E"/>
    <w:rsid w:val="003836A3"/>
    <w:rsid w:val="003841E5"/>
    <w:rsid w:val="003853A6"/>
    <w:rsid w:val="00385BF6"/>
    <w:rsid w:val="003A185D"/>
    <w:rsid w:val="003B46B8"/>
    <w:rsid w:val="003C67D3"/>
    <w:rsid w:val="003F19FE"/>
    <w:rsid w:val="003F4ACF"/>
    <w:rsid w:val="00417DD2"/>
    <w:rsid w:val="00445AFA"/>
    <w:rsid w:val="00472E79"/>
    <w:rsid w:val="00494028"/>
    <w:rsid w:val="004C31BD"/>
    <w:rsid w:val="004D16BA"/>
    <w:rsid w:val="004F4419"/>
    <w:rsid w:val="00512F90"/>
    <w:rsid w:val="00522003"/>
    <w:rsid w:val="0052497E"/>
    <w:rsid w:val="00525B68"/>
    <w:rsid w:val="00533122"/>
    <w:rsid w:val="00534AA2"/>
    <w:rsid w:val="00564426"/>
    <w:rsid w:val="005934A3"/>
    <w:rsid w:val="00594AEC"/>
    <w:rsid w:val="005954A6"/>
    <w:rsid w:val="005A740F"/>
    <w:rsid w:val="005B0FDD"/>
    <w:rsid w:val="005B40A8"/>
    <w:rsid w:val="005C1572"/>
    <w:rsid w:val="005D3493"/>
    <w:rsid w:val="005D5B2E"/>
    <w:rsid w:val="005E224A"/>
    <w:rsid w:val="0061092E"/>
    <w:rsid w:val="00613676"/>
    <w:rsid w:val="00645814"/>
    <w:rsid w:val="00654149"/>
    <w:rsid w:val="0066004E"/>
    <w:rsid w:val="00672A5F"/>
    <w:rsid w:val="00683FFA"/>
    <w:rsid w:val="0068585A"/>
    <w:rsid w:val="00691501"/>
    <w:rsid w:val="006A4B26"/>
    <w:rsid w:val="006B08BD"/>
    <w:rsid w:val="006B627D"/>
    <w:rsid w:val="006C1FAB"/>
    <w:rsid w:val="006C7A71"/>
    <w:rsid w:val="006D4988"/>
    <w:rsid w:val="006D6805"/>
    <w:rsid w:val="006E0F4C"/>
    <w:rsid w:val="006E1566"/>
    <w:rsid w:val="006E4365"/>
    <w:rsid w:val="00701927"/>
    <w:rsid w:val="00704563"/>
    <w:rsid w:val="00723B11"/>
    <w:rsid w:val="00727C5E"/>
    <w:rsid w:val="00736153"/>
    <w:rsid w:val="00743732"/>
    <w:rsid w:val="0076441B"/>
    <w:rsid w:val="00772C81"/>
    <w:rsid w:val="00785D1C"/>
    <w:rsid w:val="00790F92"/>
    <w:rsid w:val="007A3D48"/>
    <w:rsid w:val="007A6964"/>
    <w:rsid w:val="007A7381"/>
    <w:rsid w:val="007C29FD"/>
    <w:rsid w:val="007D0B06"/>
    <w:rsid w:val="007E4456"/>
    <w:rsid w:val="007F4AE7"/>
    <w:rsid w:val="007F648C"/>
    <w:rsid w:val="00805683"/>
    <w:rsid w:val="00807149"/>
    <w:rsid w:val="00810FEA"/>
    <w:rsid w:val="008154E9"/>
    <w:rsid w:val="008227FA"/>
    <w:rsid w:val="008305E8"/>
    <w:rsid w:val="00846241"/>
    <w:rsid w:val="008519D8"/>
    <w:rsid w:val="008552AC"/>
    <w:rsid w:val="00861342"/>
    <w:rsid w:val="00861E09"/>
    <w:rsid w:val="0086476B"/>
    <w:rsid w:val="008812E3"/>
    <w:rsid w:val="008864B8"/>
    <w:rsid w:val="008A31F3"/>
    <w:rsid w:val="008A4E98"/>
    <w:rsid w:val="008B4875"/>
    <w:rsid w:val="008B780C"/>
    <w:rsid w:val="008C7CA4"/>
    <w:rsid w:val="008E0AB6"/>
    <w:rsid w:val="008F3C82"/>
    <w:rsid w:val="0091417C"/>
    <w:rsid w:val="0092406A"/>
    <w:rsid w:val="00932114"/>
    <w:rsid w:val="0093550C"/>
    <w:rsid w:val="0094023F"/>
    <w:rsid w:val="00944621"/>
    <w:rsid w:val="0094703C"/>
    <w:rsid w:val="009621BB"/>
    <w:rsid w:val="00985893"/>
    <w:rsid w:val="009966EF"/>
    <w:rsid w:val="009A0272"/>
    <w:rsid w:val="00A04D1E"/>
    <w:rsid w:val="00A122C6"/>
    <w:rsid w:val="00A1745C"/>
    <w:rsid w:val="00A26B11"/>
    <w:rsid w:val="00A3215B"/>
    <w:rsid w:val="00A60158"/>
    <w:rsid w:val="00A610CA"/>
    <w:rsid w:val="00A652C9"/>
    <w:rsid w:val="00A72149"/>
    <w:rsid w:val="00A74A1B"/>
    <w:rsid w:val="00A81716"/>
    <w:rsid w:val="00A86C9D"/>
    <w:rsid w:val="00A95FF4"/>
    <w:rsid w:val="00A97529"/>
    <w:rsid w:val="00AA4826"/>
    <w:rsid w:val="00AF36CE"/>
    <w:rsid w:val="00AF5C91"/>
    <w:rsid w:val="00B1027C"/>
    <w:rsid w:val="00B2010C"/>
    <w:rsid w:val="00B42D02"/>
    <w:rsid w:val="00B50CF7"/>
    <w:rsid w:val="00B75BF1"/>
    <w:rsid w:val="00B761C1"/>
    <w:rsid w:val="00B93A5D"/>
    <w:rsid w:val="00B9536F"/>
    <w:rsid w:val="00BA17EF"/>
    <w:rsid w:val="00BB1B14"/>
    <w:rsid w:val="00BB29A2"/>
    <w:rsid w:val="00BB6157"/>
    <w:rsid w:val="00BB6FB7"/>
    <w:rsid w:val="00BC38D6"/>
    <w:rsid w:val="00BD7682"/>
    <w:rsid w:val="00BF694E"/>
    <w:rsid w:val="00C05A30"/>
    <w:rsid w:val="00C17C62"/>
    <w:rsid w:val="00C30198"/>
    <w:rsid w:val="00C34D43"/>
    <w:rsid w:val="00C423A0"/>
    <w:rsid w:val="00C44A73"/>
    <w:rsid w:val="00C51BFD"/>
    <w:rsid w:val="00C53DA2"/>
    <w:rsid w:val="00C60255"/>
    <w:rsid w:val="00C737E9"/>
    <w:rsid w:val="00C77417"/>
    <w:rsid w:val="00C83A4A"/>
    <w:rsid w:val="00CC40E6"/>
    <w:rsid w:val="00CE0224"/>
    <w:rsid w:val="00CE091B"/>
    <w:rsid w:val="00CE5E3C"/>
    <w:rsid w:val="00CE7426"/>
    <w:rsid w:val="00CF4CFC"/>
    <w:rsid w:val="00CF62AB"/>
    <w:rsid w:val="00D21B55"/>
    <w:rsid w:val="00D35722"/>
    <w:rsid w:val="00D41CCE"/>
    <w:rsid w:val="00D651E9"/>
    <w:rsid w:val="00D81E59"/>
    <w:rsid w:val="00DA356A"/>
    <w:rsid w:val="00DA4397"/>
    <w:rsid w:val="00DA56C1"/>
    <w:rsid w:val="00DB156C"/>
    <w:rsid w:val="00DD1562"/>
    <w:rsid w:val="00DD6E12"/>
    <w:rsid w:val="00DE07DF"/>
    <w:rsid w:val="00DE1B9D"/>
    <w:rsid w:val="00DF4DA5"/>
    <w:rsid w:val="00E032CA"/>
    <w:rsid w:val="00E04593"/>
    <w:rsid w:val="00E06067"/>
    <w:rsid w:val="00E106DA"/>
    <w:rsid w:val="00E514B1"/>
    <w:rsid w:val="00E5252D"/>
    <w:rsid w:val="00E54737"/>
    <w:rsid w:val="00E7393A"/>
    <w:rsid w:val="00E80E4D"/>
    <w:rsid w:val="00E95268"/>
    <w:rsid w:val="00EB279D"/>
    <w:rsid w:val="00ED3B33"/>
    <w:rsid w:val="00EE3AB4"/>
    <w:rsid w:val="00F1147A"/>
    <w:rsid w:val="00F2020B"/>
    <w:rsid w:val="00F2231F"/>
    <w:rsid w:val="00F24631"/>
    <w:rsid w:val="00F24806"/>
    <w:rsid w:val="00F42624"/>
    <w:rsid w:val="00F437B1"/>
    <w:rsid w:val="00F53A33"/>
    <w:rsid w:val="00F74E71"/>
    <w:rsid w:val="00F82B19"/>
    <w:rsid w:val="00F82CA6"/>
    <w:rsid w:val="00F97B06"/>
    <w:rsid w:val="00FB0DC4"/>
    <w:rsid w:val="00FB363A"/>
    <w:rsid w:val="00FC40F8"/>
    <w:rsid w:val="00FD1C8B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6D2C11"/>
  <w15:docId w15:val="{0CD42D5D-7ECE-4D60-A053-3834BB3F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ADC"/>
    <w:pPr>
      <w:tabs>
        <w:tab w:val="left" w:pos="0"/>
        <w:tab w:val="left" w:pos="5040"/>
      </w:tabs>
      <w:spacing w:before="120" w:line="264" w:lineRule="auto"/>
    </w:pPr>
    <w:rPr>
      <w:rFonts w:ascii="Arial" w:hAnsi="Arial" w:cs="Arial"/>
      <w:lang w:eastAsia="de-DE"/>
    </w:rPr>
  </w:style>
  <w:style w:type="paragraph" w:styleId="berschrift1">
    <w:name w:val="heading 1"/>
    <w:basedOn w:val="Zitat"/>
    <w:next w:val="Standard"/>
    <w:link w:val="berschrift1Zchn"/>
    <w:uiPriority w:val="9"/>
    <w:qFormat/>
    <w:rsid w:val="00E5252D"/>
    <w:pPr>
      <w:outlineLvl w:val="0"/>
    </w:pPr>
    <w:rPr>
      <w:b/>
      <w:i w:val="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252D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52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19FE"/>
    <w:rPr>
      <w:rFonts w:ascii="Arial" w:hAnsi="Arial" w:cs="Arial"/>
      <w:lang w:eastAsia="de-DE"/>
    </w:rPr>
  </w:style>
  <w:style w:type="paragraph" w:styleId="Fuzeile">
    <w:name w:val="footer"/>
    <w:basedOn w:val="Standard"/>
    <w:link w:val="FuzeileZchn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19FE"/>
    <w:rPr>
      <w:rFonts w:ascii="Arial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9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9FE"/>
    <w:rPr>
      <w:rFonts w:ascii="Tahoma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5252D"/>
    <w:pPr>
      <w:spacing w:before="0"/>
    </w:pPr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E5252D"/>
    <w:rPr>
      <w:rFonts w:ascii="Arial" w:hAnsi="Arial" w:cs="Arial"/>
      <w:b/>
      <w:sz w:val="40"/>
      <w:szCs w:val="40"/>
      <w:lang w:eastAsia="de-DE"/>
    </w:rPr>
  </w:style>
  <w:style w:type="character" w:styleId="Hyperlink">
    <w:name w:val="Hyperlink"/>
    <w:basedOn w:val="Absatz-Standardschriftart"/>
    <w:uiPriority w:val="99"/>
    <w:unhideWhenUsed/>
    <w:rsid w:val="00FC40F8"/>
    <w:rPr>
      <w:color w:val="0000FF" w:themeColor="hyperlink"/>
      <w:u w:val="single"/>
    </w:rPr>
  </w:style>
  <w:style w:type="paragraph" w:customStyle="1" w:styleId="Adresse">
    <w:name w:val="Adresse"/>
    <w:basedOn w:val="Standard"/>
    <w:rsid w:val="00E5252D"/>
    <w:pPr>
      <w:tabs>
        <w:tab w:val="clear" w:pos="5040"/>
        <w:tab w:val="left" w:pos="5670"/>
      </w:tabs>
      <w:spacing w:before="0"/>
    </w:pPr>
  </w:style>
  <w:style w:type="paragraph" w:styleId="Untertitel">
    <w:name w:val="Subtitle"/>
    <w:basedOn w:val="Titel"/>
    <w:next w:val="Standard"/>
    <w:link w:val="UntertitelZchn"/>
    <w:uiPriority w:val="11"/>
    <w:qFormat/>
    <w:rsid w:val="00E5252D"/>
    <w:rPr>
      <w:b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252D"/>
    <w:rPr>
      <w:rFonts w:ascii="Arial" w:hAnsi="Arial" w:cs="Arial"/>
      <w:sz w:val="40"/>
      <w:szCs w:val="40"/>
      <w:lang w:eastAsia="de-DE"/>
    </w:rPr>
  </w:style>
  <w:style w:type="character" w:styleId="SchwacheHervorhebung">
    <w:name w:val="Subtle Emphasis"/>
    <w:basedOn w:val="Absatz-Standardschriftart"/>
    <w:uiPriority w:val="19"/>
    <w:rsid w:val="00E5252D"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rsid w:val="00E5252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5252D"/>
    <w:rPr>
      <w:rFonts w:ascii="Arial" w:hAnsi="Arial" w:cs="Arial"/>
      <w:i/>
      <w:iCs/>
      <w:color w:val="000000" w:themeColor="text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252D"/>
    <w:rPr>
      <w:rFonts w:ascii="Arial" w:hAnsi="Arial" w:cs="Arial"/>
      <w:b/>
      <w:iCs/>
      <w:color w:val="000000" w:themeColor="text1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252D"/>
    <w:rPr>
      <w:rFonts w:ascii="Arial" w:eastAsiaTheme="majorEastAsia" w:hAnsi="Arial" w:cstheme="majorBidi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252D"/>
    <w:rPr>
      <w:rFonts w:asciiTheme="majorHAnsi" w:eastAsiaTheme="majorEastAsia" w:hAnsiTheme="majorHAnsi" w:cstheme="majorBidi"/>
      <w:b/>
      <w:bCs/>
      <w:color w:val="4F81BD" w:themeColor="accent1"/>
      <w:lang w:eastAsia="de-DE"/>
    </w:rPr>
  </w:style>
  <w:style w:type="paragraph" w:customStyle="1" w:styleId="Textklein">
    <w:name w:val="Text klein"/>
    <w:basedOn w:val="Standard"/>
    <w:rsid w:val="00E5252D"/>
    <w:pPr>
      <w:tabs>
        <w:tab w:val="clear" w:pos="5040"/>
        <w:tab w:val="left" w:pos="851"/>
      </w:tabs>
    </w:pPr>
    <w:rPr>
      <w:sz w:val="12"/>
      <w:szCs w:val="12"/>
    </w:rPr>
  </w:style>
  <w:style w:type="paragraph" w:customStyle="1" w:styleId="Linknormal">
    <w:name w:val="Link normal"/>
    <w:basedOn w:val="Standard"/>
    <w:next w:val="NurText"/>
    <w:autoRedefine/>
    <w:rsid w:val="00861E09"/>
    <w:pPr>
      <w:tabs>
        <w:tab w:val="clear" w:pos="5040"/>
        <w:tab w:val="left" w:pos="851"/>
      </w:tabs>
    </w:pPr>
    <w:rPr>
      <w:color w:val="000000" w:themeColor="text1"/>
    </w:rPr>
  </w:style>
  <w:style w:type="character" w:styleId="BesuchterLink">
    <w:name w:val="FollowedHyperlink"/>
    <w:basedOn w:val="Absatz-Standardschriftart"/>
    <w:uiPriority w:val="99"/>
    <w:semiHidden/>
    <w:unhideWhenUsed/>
    <w:rsid w:val="00861E09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61E09"/>
    <w:pPr>
      <w:spacing w:before="0" w:line="240" w:lineRule="auto"/>
    </w:pPr>
    <w:rPr>
      <w:rFonts w:ascii="Courier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61E09"/>
    <w:rPr>
      <w:rFonts w:ascii="Courier" w:hAnsi="Courier" w:cs="Arial"/>
      <w:sz w:val="21"/>
      <w:szCs w:val="21"/>
      <w:lang w:eastAsia="de-DE"/>
    </w:rPr>
  </w:style>
  <w:style w:type="paragraph" w:styleId="KeinLeerraum">
    <w:name w:val="No Spacing"/>
    <w:uiPriority w:val="1"/>
    <w:qFormat/>
    <w:rsid w:val="00A26B11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paragraph" w:styleId="Listenabsatz">
    <w:name w:val="List Paragraph"/>
    <w:basedOn w:val="Standard"/>
    <w:uiPriority w:val="34"/>
    <w:rsid w:val="00DE1B9D"/>
    <w:pPr>
      <w:ind w:left="720"/>
      <w:contextualSpacing/>
    </w:pPr>
  </w:style>
  <w:style w:type="table" w:styleId="Tabellenraster">
    <w:name w:val="Table Grid"/>
    <w:basedOn w:val="NormaleTabelle"/>
    <w:uiPriority w:val="59"/>
    <w:rsid w:val="0005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04D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4D1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4D1E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D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D1E"/>
    <w:rPr>
      <w:rFonts w:ascii="Arial" w:hAnsi="Arial" w:cs="Arial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0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wissunihockey.ch/de/administration/nachwuchsfoerderung/kantonalverbaend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to.balmer@swissunihockey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849FD25605C42B3411A65CD3DE047" ma:contentTypeVersion="22" ma:contentTypeDescription="Ein neues Dokument erstellen." ma:contentTypeScope="" ma:versionID="12b9e432e4452edd19fde11c84dabea2">
  <xsd:schema xmlns:xsd="http://www.w3.org/2001/XMLSchema" xmlns:xs="http://www.w3.org/2001/XMLSchema" xmlns:p="http://schemas.microsoft.com/office/2006/metadata/properties" xmlns:ns2="86f1a591-7453-4fe5-92ac-8341a05513cf" xmlns:ns3="7ab66fd7-2fcd-4339-9930-d64e386a1733" targetNamespace="http://schemas.microsoft.com/office/2006/metadata/properties" ma:root="true" ma:fieldsID="1f258037957d5820e8730f9a66c6a7b0" ns2:_="" ns3:_="">
    <xsd:import namespace="86f1a591-7453-4fe5-92ac-8341a05513cf"/>
    <xsd:import namespace="7ab66fd7-2fcd-4339-9930-d64e386a173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a591-7453-4fe5-92ac-8341a05513c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764551d-6e17-48c2-a006-ee008579410d}" ma:internalName="TaxCatchAll" ma:showField="CatchAllData" ma:web="86f1a591-7453-4fe5-92ac-8341a0551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66fd7-2fcd-4339-9930-d64e386a173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f1a591-7453-4fe5-92ac-8341a05513cf" xsi:nil="true"/>
    <TaxKeywordTaxHTField xmlns="86f1a591-7453-4fe5-92ac-8341a05513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docId:F2A009D73E02FF6DF5B8A0031D45B911</TermName>
          <TermId xmlns="http://schemas.microsoft.com/office/infopath/2007/PartnerControls">11111111-1111-1111-1111-111111111111</TermId>
        </TermInfo>
      </Terms>
    </TaxKeywordTaxHTField>
    <m7aa2674883f455cae96e89d73cb7650 xmlns="86f1a591-7453-4fe5-92ac-8341a05513cf">
      <Terms xmlns="http://schemas.microsoft.com/office/infopath/2007/PartnerControls"/>
    </m7aa2674883f455cae96e89d73cb7650>
    <lcf76f155ced4ddcb4097134ff3c332f xmlns="7ab66fd7-2fcd-4339-9930-d64e386a1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5EFC3-5E5D-4D9C-8091-5D0FC3890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E1359-DE68-4D23-9F03-226699BF8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1a591-7453-4fe5-92ac-8341a05513cf"/>
    <ds:schemaRef ds:uri="7ab66fd7-2fcd-4339-9930-d64e386a1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75BDD-EFC7-4B02-9442-D1FA053B8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E9F32-2631-4BD2-89EF-9C144CDF7326}">
  <ds:schemaRefs>
    <ds:schemaRef ds:uri="http://schemas.microsoft.com/office/2006/metadata/properties"/>
    <ds:schemaRef ds:uri="http://schemas.microsoft.com/office/infopath/2007/PartnerControls"/>
    <ds:schemaRef ds:uri="86f1a591-7453-4fe5-92ac-8341a05513cf"/>
    <ds:schemaRef ds:uri="7ab66fd7-2fcd-4339-9930-d64e386a1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Swissunihockey</Company>
  <LinksUpToDate>false</LinksUpToDate>
  <CharactersWithSpaces>1553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Brunner</dc:creator>
  <cp:keywords>, docId:F2A009D73E02FF6DF5B8A0031D45B911</cp:keywords>
  <cp:lastModifiedBy>Reto Balmer</cp:lastModifiedBy>
  <cp:revision>2</cp:revision>
  <cp:lastPrinted>2017-04-18T13:28:00Z</cp:lastPrinted>
  <dcterms:created xsi:type="dcterms:W3CDTF">2026-04-01T18:21:00Z</dcterms:created>
  <dcterms:modified xsi:type="dcterms:W3CDTF">2026-04-01T18:21:00Z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0x010100EF6849FD25605C42B3411A65CD3DE047</vt:lpwstr>
  </property>
  <property fmtid="{D5CDD505-2E9C-101B-9397-08002B2CF9AE}" pid="3" name="Order">
    <vt:r8>41800</vt:r8>
  </property>
  <property fmtid="{D5CDD505-2E9C-101B-9397-08002B2CF9AE}" pid="4" name="ManagedKeyword">
    <vt:lpwstr/>
  </property>
  <property fmtid="{D5CDD505-2E9C-101B-9397-08002B2CF9AE}" pid="5" name="TaxKeyword">
    <vt:lpwstr/>
  </property>
  <property fmtid="{D5CDD505-2E9C-101B-9397-08002B2CF9AE}" pid="6" name="MediaServiceImageTags">
    <vt:lpwstr/>
  </property>
</Properties>
</file>